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r>
        <w:rPr>
          <w:rFonts w:ascii="宋体" w:hAnsi="宋体"/>
          <w:b/>
          <w:sz w:val="40"/>
          <w:szCs w:val="40"/>
        </w:rPr>
        <w:t>TMEasyPACS</w:t>
      </w:r>
      <w:r w:rsidRPr="00E80DF4">
        <w:rPr>
          <w:rFonts w:ascii="宋体" w:hAnsi="宋体" w:hint="eastAsia"/>
          <w:b/>
          <w:sz w:val="40"/>
          <w:szCs w:val="40"/>
        </w:rPr>
        <w:t>(</w:t>
      </w:r>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D1770D"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D1770D">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D1770D"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w:t>
      </w:r>
      <w:r w:rsidR="008F6737">
        <w:rPr>
          <w:rFonts w:ascii="宋体" w:hAnsi="宋体" w:hint="eastAsia"/>
        </w:rPr>
        <w:t>医疗影像专业</w:t>
      </w:r>
      <w:r w:rsidRPr="00E759A5">
        <w:rPr>
          <w:rFonts w:ascii="宋体" w:hAnsi="宋体" w:hint="eastAsia"/>
        </w:rPr>
        <w:t>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hint="eastAsia"/>
          <w:b/>
        </w:rPr>
      </w:pPr>
      <w:r>
        <w:rPr>
          <w:rFonts w:ascii="宋体" w:hAnsi="宋体" w:hint="eastAsia"/>
          <w:b/>
        </w:rPr>
        <w:t>3</w:t>
      </w:r>
      <w:r w:rsidRPr="006E45E9">
        <w:rPr>
          <w:rFonts w:ascii="宋体" w:hAnsi="宋体" w:hint="eastAsia"/>
          <w:b/>
        </w:rPr>
        <w:t>.本软件的安装、卸载、调试及后期软件维护（软件更新）均由本公司软件工程师实施操作。</w:t>
      </w:r>
    </w:p>
    <w:p w:rsidR="00D1770D" w:rsidRDefault="00D1770D" w:rsidP="001302CC">
      <w:pPr>
        <w:spacing w:line="312" w:lineRule="auto"/>
        <w:jc w:val="left"/>
        <w:rPr>
          <w:rFonts w:ascii="宋体" w:hAnsi="宋体"/>
          <w:b/>
        </w:rPr>
      </w:pPr>
      <w:r>
        <w:rPr>
          <w:rFonts w:ascii="宋体" w:hAnsi="宋体" w:hint="eastAsia"/>
          <w:b/>
        </w:rPr>
        <w:t>4.</w:t>
      </w:r>
      <w:bookmarkStart w:id="0" w:name="_GoBack"/>
      <w:bookmarkEnd w:id="0"/>
      <w:r w:rsidRPr="00D1770D">
        <w:rPr>
          <w:rFonts w:ascii="宋体" w:hAnsi="宋体" w:hint="eastAsia"/>
          <w:b/>
        </w:rPr>
        <w:t>网络不可用时，软件将不可用，待网络恢复时，需重新打开软件</w:t>
      </w:r>
    </w:p>
    <w:p w:rsidR="001302CC" w:rsidRPr="00712B84" w:rsidRDefault="001302CC" w:rsidP="001302CC">
      <w:pPr>
        <w:pStyle w:val="1"/>
        <w:jc w:val="left"/>
      </w:pPr>
      <w:bookmarkStart w:id="1" w:name="_Toc421807608"/>
      <w:r w:rsidRPr="00712B84">
        <w:rPr>
          <w:rFonts w:hint="eastAsia"/>
        </w:rPr>
        <w:t>术语定义：</w:t>
      </w:r>
      <w:bookmarkEnd w:id="1"/>
    </w:p>
    <w:p w:rsidR="001302CC" w:rsidRDefault="001302CC" w:rsidP="001302CC">
      <w:pPr>
        <w:shd w:val="clear" w:color="auto" w:fill="FFFFFF"/>
        <w:spacing w:line="390" w:lineRule="atLeast"/>
        <w:rPr>
          <w:rFonts w:ascii="宋体" w:hAnsi="宋体"/>
        </w:rPr>
      </w:pPr>
      <w:r w:rsidRPr="005A164E">
        <w:rPr>
          <w:rFonts w:ascii="宋体" w:hAnsi="宋体" w:hint="eastAsia"/>
          <w:b/>
        </w:rPr>
        <w:t>HIS：</w:t>
      </w:r>
      <w:r w:rsidRPr="005A164E">
        <w:t>HospitalInformationSystem</w:t>
      </w:r>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2" w:name="_Toc248219447"/>
      <w:bookmarkStart w:id="3" w:name="_Toc420674834"/>
      <w:r w:rsidRPr="007423CF">
        <w:rPr>
          <w:rFonts w:ascii="宋体" w:hAnsi="宋体" w:hint="eastAsia"/>
        </w:rPr>
        <w:lastRenderedPageBreak/>
        <w:t>第一章 概述</w:t>
      </w:r>
      <w:bookmarkEnd w:id="2"/>
      <w:bookmarkEnd w:id="3"/>
    </w:p>
    <w:p w:rsidR="00D66C19" w:rsidRPr="007423CF" w:rsidRDefault="00D66C19" w:rsidP="00537EB1">
      <w:pPr>
        <w:spacing w:line="312" w:lineRule="auto"/>
        <w:rPr>
          <w:rFonts w:ascii="宋体" w:hAnsi="宋体"/>
        </w:rPr>
      </w:pPr>
    </w:p>
    <w:p w:rsidR="00D66C19" w:rsidRPr="00576CE8" w:rsidRDefault="00F07A84" w:rsidP="00576CE8">
      <w:pPr>
        <w:pStyle w:val="2"/>
      </w:pPr>
      <w:bookmarkStart w:id="4" w:name="_Toc420674835"/>
      <w:r w:rsidRPr="00576CE8">
        <w:rPr>
          <w:rFonts w:hint="eastAsia"/>
        </w:rPr>
        <w:t>1.1</w:t>
      </w:r>
      <w:r w:rsidRPr="00576CE8">
        <w:rPr>
          <w:rFonts w:hint="eastAsia"/>
        </w:rPr>
        <w:t>什么是</w:t>
      </w:r>
      <w:r w:rsidRPr="00576CE8">
        <w:rPr>
          <w:rFonts w:hint="eastAsia"/>
        </w:rPr>
        <w:t>TMEasy PACS</w:t>
      </w:r>
      <w:r w:rsidRPr="00576CE8">
        <w:rPr>
          <w:rFonts w:hint="eastAsia"/>
        </w:rPr>
        <w:t>区域医疗影像模块</w:t>
      </w:r>
      <w:bookmarkEnd w:id="4"/>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5" w:name="_Toc420488814"/>
      <w:bookmarkStart w:id="6" w:name="_Toc420489895"/>
      <w:bookmarkStart w:id="7" w:name="_Toc420571111"/>
      <w:bookmarkStart w:id="8" w:name="_Toc420572899"/>
      <w:bookmarkStart w:id="9" w:name="_Toc420674836"/>
      <w:r w:rsidRPr="00576CE8">
        <w:rPr>
          <w:rFonts w:hint="eastAsia"/>
        </w:rPr>
        <w:t>1.2</w:t>
      </w:r>
      <w:bookmarkEnd w:id="5"/>
      <w:bookmarkEnd w:id="6"/>
      <w:bookmarkEnd w:id="7"/>
      <w:bookmarkEnd w:id="8"/>
      <w:r w:rsidRPr="00576CE8">
        <w:rPr>
          <w:rFonts w:hint="eastAsia"/>
        </w:rPr>
        <w:t>主要功能</w:t>
      </w:r>
      <w:bookmarkEnd w:id="9"/>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移动端浏览会诊图像及报告功能：在院内无线覆盖的前提下，可以实现在iPad上浏览书写会诊报告及查看病人图像。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10" w:name="_Toc420488815"/>
      <w:bookmarkStart w:id="11" w:name="_Toc420489896"/>
      <w:bookmarkStart w:id="12" w:name="_Toc420571112"/>
      <w:bookmarkStart w:id="13" w:name="_Toc420674837"/>
      <w:r>
        <w:rPr>
          <w:rFonts w:hint="eastAsia"/>
        </w:rPr>
        <w:t>1.3</w:t>
      </w:r>
      <w:r w:rsidRPr="00E80DF4">
        <w:rPr>
          <w:rFonts w:hint="eastAsia"/>
        </w:rPr>
        <w:t>温州天铭信息技术有限公司</w:t>
      </w:r>
      <w:bookmarkEnd w:id="10"/>
      <w:bookmarkEnd w:id="11"/>
      <w:bookmarkEnd w:id="12"/>
      <w:bookmarkEnd w:id="13"/>
    </w:p>
    <w:p w:rsidR="00F07A84" w:rsidRPr="00E80DF4" w:rsidRDefault="00F07A84" w:rsidP="00F07A84">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1"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hyperlink r:id="rId12" w:history="1">
        <w:r w:rsidRPr="00E80DF4">
          <w:rPr>
            <w:rStyle w:val="a8"/>
            <w:rFonts w:ascii="宋体" w:hAnsi="宋体" w:hint="eastAsia"/>
          </w:rPr>
          <w:t>yx.ma@163.com</w:t>
        </w:r>
      </w:hyperlink>
    </w:p>
    <w:p w:rsidR="00F07A84" w:rsidRPr="00E80DF4" w:rsidRDefault="00F07A84" w:rsidP="00576CE8">
      <w:pPr>
        <w:pStyle w:val="2"/>
      </w:pPr>
      <w:bookmarkStart w:id="14" w:name="_Toc420488816"/>
      <w:bookmarkStart w:id="15" w:name="_Toc420489897"/>
      <w:bookmarkStart w:id="16" w:name="_Toc420571113"/>
      <w:bookmarkStart w:id="17" w:name="_Toc420674838"/>
      <w:r>
        <w:rPr>
          <w:rFonts w:hint="eastAsia"/>
        </w:rPr>
        <w:t>1.4</w:t>
      </w:r>
      <w:r w:rsidRPr="00E80DF4">
        <w:rPr>
          <w:rFonts w:hint="eastAsia"/>
        </w:rPr>
        <w:t>说明书适用版本</w:t>
      </w:r>
      <w:bookmarkEnd w:id="14"/>
      <w:bookmarkEnd w:id="15"/>
      <w:bookmarkEnd w:id="16"/>
      <w:bookmarkEnd w:id="17"/>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8" w:name="_Toc420488817"/>
      <w:bookmarkStart w:id="19" w:name="_Toc420489898"/>
      <w:bookmarkStart w:id="20" w:name="_Toc420571114"/>
      <w:bookmarkStart w:id="21" w:name="_Toc420674839"/>
      <w:r>
        <w:rPr>
          <w:rFonts w:hint="eastAsia"/>
        </w:rPr>
        <w:t>1.5</w:t>
      </w:r>
      <w:r w:rsidRPr="00E80DF4">
        <w:rPr>
          <w:rFonts w:hint="eastAsia"/>
        </w:rPr>
        <w:t>软件所符合的标准</w:t>
      </w:r>
      <w:bookmarkEnd w:id="18"/>
      <w:bookmarkEnd w:id="19"/>
      <w:bookmarkEnd w:id="20"/>
      <w:bookmarkEnd w:id="21"/>
    </w:p>
    <w:p w:rsidR="00F07A84" w:rsidRPr="00E80DF4" w:rsidRDefault="00F07A84" w:rsidP="00F07A84">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rsidR="00F07A84" w:rsidRPr="00E80DF4" w:rsidRDefault="00F07A84" w:rsidP="00576CE8">
      <w:pPr>
        <w:pStyle w:val="2"/>
      </w:pPr>
      <w:bookmarkStart w:id="22" w:name="_Toc420488818"/>
      <w:bookmarkStart w:id="23" w:name="_Toc420489899"/>
      <w:bookmarkStart w:id="24" w:name="_Toc420571115"/>
      <w:bookmarkStart w:id="25" w:name="_Toc420674840"/>
      <w:r>
        <w:rPr>
          <w:rFonts w:hint="eastAsia"/>
        </w:rPr>
        <w:lastRenderedPageBreak/>
        <w:t>1.6</w:t>
      </w:r>
      <w:r w:rsidRPr="00E80DF4">
        <w:rPr>
          <w:rFonts w:hint="eastAsia"/>
        </w:rPr>
        <w:t>软件引用接口</w:t>
      </w:r>
      <w:bookmarkEnd w:id="22"/>
      <w:bookmarkEnd w:id="23"/>
      <w:bookmarkEnd w:id="24"/>
      <w:bookmarkEnd w:id="25"/>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(Grayscale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6" w:name="_Toc420488819"/>
      <w:bookmarkStart w:id="27" w:name="_Toc420489900"/>
      <w:bookmarkStart w:id="28" w:name="_Toc420571116"/>
      <w:bookmarkStart w:id="29" w:name="_Toc420674841"/>
      <w:r>
        <w:rPr>
          <w:rFonts w:hint="eastAsia"/>
        </w:rPr>
        <w:t>1.7</w:t>
      </w:r>
      <w:r w:rsidRPr="00E80DF4">
        <w:rPr>
          <w:rFonts w:hint="eastAsia"/>
        </w:rPr>
        <w:t>软件语言环境</w:t>
      </w:r>
      <w:bookmarkEnd w:id="26"/>
      <w:bookmarkEnd w:id="27"/>
      <w:bookmarkEnd w:id="28"/>
      <w:bookmarkEnd w:id="29"/>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30" w:name="_Toc420488875"/>
      <w:bookmarkStart w:id="31" w:name="_Toc420489956"/>
      <w:bookmarkStart w:id="32" w:name="_Toc422473616"/>
      <w:r>
        <w:rPr>
          <w:rFonts w:hint="eastAsia"/>
        </w:rPr>
        <w:t>1.8</w:t>
      </w:r>
      <w:r w:rsidRPr="00E80DF4">
        <w:rPr>
          <w:rFonts w:hint="eastAsia"/>
        </w:rPr>
        <w:t>原始数据不会因软件问题丢失或被破坏</w:t>
      </w:r>
      <w:bookmarkEnd w:id="30"/>
      <w:bookmarkEnd w:id="31"/>
      <w:bookmarkEnd w:id="32"/>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3" w:name="_Toc422473562"/>
      <w:r>
        <w:rPr>
          <w:rFonts w:hint="eastAsia"/>
        </w:rPr>
        <w:t xml:space="preserve">1.9 </w:t>
      </w:r>
      <w:r>
        <w:rPr>
          <w:rFonts w:hint="eastAsia"/>
        </w:rPr>
        <w:t>软件打开效率</w:t>
      </w:r>
      <w:bookmarkEnd w:id="33"/>
    </w:p>
    <w:p w:rsidR="00BA424A" w:rsidRDefault="00BA424A" w:rsidP="00BA424A">
      <w:pPr>
        <w:rPr>
          <w:lang w:val="x-none"/>
        </w:rPr>
      </w:pPr>
      <w:r>
        <w:rPr>
          <w:rFonts w:hint="eastAsia"/>
          <w:lang w:val="x-none"/>
        </w:rPr>
        <w:t>从输入完址后按下回车至打开登录界面所用时间小于</w:t>
      </w:r>
      <w:r>
        <w:rPr>
          <w:rFonts w:ascii="宋体" w:hAnsi="宋体" w:hint="eastAsia"/>
          <w:lang w:val="x-none"/>
        </w:rPr>
        <w:t>10</w:t>
      </w:r>
      <w:r>
        <w:rPr>
          <w:rFonts w:hint="eastAsia"/>
          <w:lang w:val="x-none"/>
        </w:rPr>
        <w:t>秒。</w:t>
      </w:r>
    </w:p>
    <w:p w:rsidR="002B3E9C" w:rsidRDefault="002B3E9C" w:rsidP="002B3E9C">
      <w:pPr>
        <w:pStyle w:val="2"/>
      </w:pPr>
      <w:r>
        <w:rPr>
          <w:rFonts w:hint="eastAsia"/>
        </w:rPr>
        <w:t xml:space="preserve">1.10 </w:t>
      </w:r>
      <w:r>
        <w:rPr>
          <w:rFonts w:hint="eastAsia"/>
        </w:rPr>
        <w:t>有可能会导致软件异常条件</w:t>
      </w:r>
    </w:p>
    <w:p w:rsidR="002B3E9C" w:rsidRDefault="002B3E9C" w:rsidP="002B3E9C">
      <w:pPr>
        <w:rPr>
          <w:lang w:val="x-none"/>
        </w:rPr>
      </w:pPr>
      <w:r>
        <w:rPr>
          <w:rFonts w:hint="eastAsia"/>
          <w:lang w:val="x-none"/>
        </w:rPr>
        <w:t>1.</w:t>
      </w:r>
      <w:r>
        <w:rPr>
          <w:rFonts w:hint="eastAsia"/>
          <w:lang w:val="x-none"/>
        </w:rPr>
        <w:t>网络异常中断</w:t>
      </w:r>
    </w:p>
    <w:p w:rsidR="002B3E9C" w:rsidRDefault="002B3E9C" w:rsidP="002B3E9C">
      <w:pPr>
        <w:rPr>
          <w:lang w:val="x-none"/>
        </w:rPr>
      </w:pPr>
      <w:r>
        <w:rPr>
          <w:rFonts w:hint="eastAsia"/>
          <w:lang w:val="x-none"/>
        </w:rPr>
        <w:t>2.</w:t>
      </w:r>
      <w:r>
        <w:rPr>
          <w:rFonts w:hint="eastAsia"/>
          <w:lang w:val="x-none"/>
        </w:rPr>
        <w:t>客户端电脑蓝屏</w:t>
      </w:r>
    </w:p>
    <w:p w:rsidR="002B3E9C" w:rsidRDefault="002B3E9C" w:rsidP="002B3E9C">
      <w:pPr>
        <w:rPr>
          <w:lang w:val="x-none"/>
        </w:rPr>
      </w:pPr>
      <w:r>
        <w:rPr>
          <w:rFonts w:hint="eastAsia"/>
          <w:lang w:val="x-none"/>
        </w:rPr>
        <w:t>3.</w:t>
      </w:r>
      <w:r>
        <w:rPr>
          <w:rFonts w:hint="eastAsia"/>
          <w:lang w:val="x-none"/>
        </w:rPr>
        <w:t>客户端电脑硬件损坏</w:t>
      </w:r>
    </w:p>
    <w:p w:rsidR="002B3E9C" w:rsidRPr="002B3E9C" w:rsidRDefault="002B3E9C" w:rsidP="002B3E9C">
      <w:pPr>
        <w:rPr>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4" w:name="_Toc248219448"/>
      <w:bookmarkStart w:id="35" w:name="_Toc420674842"/>
      <w:r w:rsidRPr="007423CF">
        <w:rPr>
          <w:rFonts w:ascii="宋体" w:hAnsi="宋体" w:hint="eastAsia"/>
        </w:rPr>
        <w:lastRenderedPageBreak/>
        <w:t>第二章 软硬件环境</w:t>
      </w:r>
      <w:bookmarkEnd w:id="34"/>
      <w:bookmarkEnd w:id="35"/>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008F6737">
        <w:rPr>
          <w:rFonts w:ascii="宋体" w:hAnsi="宋体" w:hint="eastAsia"/>
        </w:rPr>
        <w:t>或</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r w:rsidR="008F6737">
        <w:rPr>
          <w:rFonts w:ascii="宋体" w:hAnsi="宋体" w:hint="eastAsia"/>
        </w:rPr>
        <w:t>10G或以上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dotNet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6" w:name="_Toc248219451"/>
      <w:bookmarkStart w:id="37" w:name="_Toc420674843"/>
      <w:r w:rsidRPr="007423CF">
        <w:rPr>
          <w:rFonts w:ascii="宋体" w:hAnsi="宋体" w:hint="eastAsia"/>
        </w:rPr>
        <w:lastRenderedPageBreak/>
        <w:t>第三章 安装说明</w:t>
      </w:r>
      <w:bookmarkEnd w:id="36"/>
      <w:bookmarkEnd w:id="37"/>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8" w:name="_Toc248219452"/>
      <w:bookmarkStart w:id="39" w:name="_Toc420674844"/>
      <w:r w:rsidRPr="007423CF">
        <w:rPr>
          <w:rFonts w:ascii="宋体" w:eastAsia="宋体" w:hAnsi="宋体" w:hint="eastAsia"/>
        </w:rPr>
        <w:t>3.1相关配置软件的安装</w:t>
      </w:r>
      <w:bookmarkEnd w:id="38"/>
      <w:bookmarkEnd w:id="39"/>
    </w:p>
    <w:p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40" w:name="_Toc248219453"/>
      <w:bookmarkStart w:id="41" w:name="_Toc420674845"/>
      <w:r w:rsidRPr="007423CF">
        <w:rPr>
          <w:rFonts w:ascii="宋体" w:eastAsia="宋体" w:hAnsi="宋体" w:hint="eastAsia"/>
        </w:rPr>
        <w:t>3.2软件的安装</w:t>
      </w:r>
      <w:bookmarkEnd w:id="40"/>
      <w:bookmarkEnd w:id="41"/>
    </w:p>
    <w:p w:rsidR="00BA3034" w:rsidRPr="007423CF" w:rsidRDefault="00BA3034" w:rsidP="00537EB1">
      <w:pPr>
        <w:pStyle w:val="3"/>
        <w:spacing w:line="312" w:lineRule="auto"/>
        <w:rPr>
          <w:rFonts w:ascii="宋体" w:hAnsi="宋体"/>
        </w:rPr>
      </w:pPr>
      <w:bookmarkStart w:id="42"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中心客户端安装</w:t>
      </w:r>
      <w:bookmarkEnd w:id="42"/>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中心客户端安装包，进入安装向导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客户端安装向导3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3"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3"/>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4" w:name="_Toc420674848"/>
      <w:r w:rsidRPr="007423CF">
        <w:rPr>
          <w:rFonts w:ascii="宋体" w:hAnsi="宋体" w:hint="eastAsia"/>
        </w:rPr>
        <w:lastRenderedPageBreak/>
        <w:t>3.2.3  iOS系统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44"/>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5" w:name="_Toc248219454"/>
      <w:bookmarkStart w:id="46" w:name="_Toc420674849"/>
      <w:r w:rsidRPr="007423CF">
        <w:rPr>
          <w:rFonts w:ascii="宋体" w:hAnsi="宋体" w:hint="eastAsia"/>
        </w:rPr>
        <w:t>第四章 操作说明</w:t>
      </w:r>
      <w:bookmarkEnd w:id="45"/>
      <w:bookmarkEnd w:id="46"/>
    </w:p>
    <w:p w:rsidR="00CC5934" w:rsidRPr="007423CF" w:rsidRDefault="0006749F" w:rsidP="00537EB1">
      <w:pPr>
        <w:pStyle w:val="2"/>
        <w:spacing w:line="312" w:lineRule="auto"/>
        <w:rPr>
          <w:rFonts w:ascii="宋体" w:eastAsia="宋体" w:hAnsi="宋体"/>
        </w:rPr>
      </w:pPr>
      <w:bookmarkStart w:id="47" w:name="_Toc383012200"/>
      <w:bookmarkStart w:id="48" w:name="_Toc383017556"/>
      <w:bookmarkStart w:id="49"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7"/>
      <w:bookmarkEnd w:id="48"/>
      <w:bookmarkEnd w:id="49"/>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50"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50"/>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30">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1">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2">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2">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1"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1"/>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2"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2"/>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3" w:name="_Toc22672"/>
      <w:bookmarkStart w:id="54"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3"/>
      <w:bookmarkEnd w:id="54"/>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查看RIS报告。用户选中检查记录后，点击【pdf报告】按钮下载RIS报告浏览，如图1-4：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5" w:name="_Toc16094"/>
      <w:bookmarkStart w:id="56"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5"/>
      <w:bookmarkEnd w:id="56"/>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4、用户选中检查记录后，用户可以选择点击【pdf报告】按钮下载报告进行查看，或选择点击【WEB图像】、【WADO图像】及【PACSViewer】按钮调阅图像。</w:t>
      </w:r>
    </w:p>
    <w:p w:rsidR="00FB5E76" w:rsidRPr="007423CF" w:rsidRDefault="00642D89" w:rsidP="00537EB1">
      <w:pPr>
        <w:pStyle w:val="3"/>
        <w:spacing w:line="312" w:lineRule="auto"/>
        <w:rPr>
          <w:rFonts w:ascii="宋体" w:hAnsi="宋体"/>
        </w:rPr>
      </w:pPr>
      <w:bookmarkStart w:id="57" w:name="_Toc20471"/>
      <w:bookmarkStart w:id="58"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7"/>
      <w:bookmarkEnd w:id="58"/>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用户可以在检查列表中，查看病人的检查信息。选中检查记录后，可以直接查看报告信息，或选择点击【WEB图像】、【WADO图像】及【PACSViewer】按钮调阅图像。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9"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9"/>
    </w:p>
    <w:p w:rsidR="007E37C9" w:rsidRPr="007423CF" w:rsidRDefault="0006749F" w:rsidP="00537EB1">
      <w:pPr>
        <w:pStyle w:val="3"/>
        <w:spacing w:line="312" w:lineRule="auto"/>
        <w:rPr>
          <w:rFonts w:ascii="宋体" w:hAnsi="宋体"/>
        </w:rPr>
      </w:pPr>
      <w:bookmarkStart w:id="60" w:name="_Toc420674858"/>
      <w:r w:rsidRPr="007423CF">
        <w:rPr>
          <w:rFonts w:ascii="宋体" w:hAnsi="宋体" w:hint="eastAsia"/>
        </w:rPr>
        <w:t>4.</w:t>
      </w:r>
      <w:r w:rsidR="007E37C9" w:rsidRPr="007423CF">
        <w:rPr>
          <w:rFonts w:ascii="宋体" w:hAnsi="宋体" w:hint="eastAsia"/>
        </w:rPr>
        <w:t>5.1区域统计</w:t>
      </w:r>
      <w:bookmarkEnd w:id="60"/>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1" w:name="_Toc420674859"/>
      <w:r w:rsidRPr="007423CF">
        <w:rPr>
          <w:rFonts w:ascii="宋体" w:hAnsi="宋体" w:hint="eastAsia"/>
        </w:rPr>
        <w:lastRenderedPageBreak/>
        <w:t>4.</w:t>
      </w:r>
      <w:r w:rsidR="007E37C9" w:rsidRPr="007423CF">
        <w:rPr>
          <w:rFonts w:ascii="宋体" w:hAnsi="宋体" w:hint="eastAsia"/>
        </w:rPr>
        <w:t>5.2 区域统计柱形图：</w:t>
      </w:r>
      <w:bookmarkEnd w:id="61"/>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2"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2"/>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3"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3"/>
    </w:p>
    <w:p w:rsidR="005A3E77" w:rsidRPr="007423CF" w:rsidRDefault="0006749F" w:rsidP="00537EB1">
      <w:pPr>
        <w:pStyle w:val="3"/>
        <w:spacing w:line="312" w:lineRule="auto"/>
        <w:rPr>
          <w:rFonts w:ascii="宋体" w:hAnsi="宋体"/>
        </w:rPr>
      </w:pPr>
      <w:bookmarkStart w:id="64" w:name="_Toc420674862"/>
      <w:r w:rsidRPr="007423CF">
        <w:rPr>
          <w:rFonts w:ascii="宋体" w:hAnsi="宋体" w:hint="eastAsia"/>
        </w:rPr>
        <w:t>4.</w:t>
      </w:r>
      <w:r w:rsidR="005A3E77" w:rsidRPr="007423CF">
        <w:rPr>
          <w:rFonts w:ascii="宋体" w:hAnsi="宋体" w:hint="eastAsia"/>
        </w:rPr>
        <w:t>7.1 区域会诊软件</w:t>
      </w:r>
      <w:bookmarkEnd w:id="64"/>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：服务名任意，ip地址及端口号必填。</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5" w:name="_Toc420674863"/>
      <w:r w:rsidRPr="007423CF">
        <w:rPr>
          <w:rFonts w:ascii="宋体" w:hAnsi="宋体" w:hint="eastAsia"/>
        </w:rPr>
        <w:t>4.</w:t>
      </w:r>
      <w:r w:rsidR="00027A42" w:rsidRPr="007423CF">
        <w:rPr>
          <w:rFonts w:ascii="宋体" w:hAnsi="宋体" w:hint="eastAsia"/>
        </w:rPr>
        <w:t>7.2 iPad浏览PACS图像</w:t>
      </w:r>
      <w:bookmarkEnd w:id="65"/>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r w:rsidRPr="007423CF">
        <w:rPr>
          <w:rFonts w:ascii="宋体" w:hAnsi="宋体" w:hint="eastAsia"/>
        </w:rPr>
        <w:t>坚屏模式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6" w:name="_Toc248219458"/>
      <w:bookmarkStart w:id="67" w:name="_Toc420674864"/>
      <w:r w:rsidRPr="007423CF">
        <w:rPr>
          <w:rFonts w:ascii="宋体" w:hAnsi="宋体" w:hint="eastAsia"/>
        </w:rPr>
        <w:lastRenderedPageBreak/>
        <w:t>第五章 业务流程</w:t>
      </w:r>
      <w:bookmarkEnd w:id="66"/>
      <w:bookmarkEnd w:id="67"/>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8" w:name="_Toc420674865"/>
      <w:r w:rsidRPr="007423CF">
        <w:rPr>
          <w:rFonts w:hint="eastAsia"/>
        </w:rPr>
        <w:t xml:space="preserve">5.1 </w:t>
      </w:r>
      <w:r w:rsidR="00BC09B4" w:rsidRPr="007423CF">
        <w:rPr>
          <w:rFonts w:hint="eastAsia"/>
        </w:rPr>
        <w:t>基层医院会诊申请</w:t>
      </w:r>
      <w:bookmarkEnd w:id="68"/>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9" w:name="_Toc420674866"/>
      <w:r w:rsidRPr="007423CF">
        <w:rPr>
          <w:rFonts w:hint="eastAsia"/>
        </w:rPr>
        <w:t xml:space="preserve">5.2 </w:t>
      </w:r>
      <w:r w:rsidR="00CC5934" w:rsidRPr="007423CF">
        <w:rPr>
          <w:rFonts w:hint="eastAsia"/>
        </w:rPr>
        <w:t>查看患者报告及图像流程图</w:t>
      </w:r>
      <w:bookmarkEnd w:id="69"/>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当选择患者特征学查询且找到匹配记录时，需要通过患者预留的手机号短信验证方可查看报告及图像。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70" w:name="_Toc420674867"/>
      <w:r w:rsidRPr="007423CF">
        <w:rPr>
          <w:rFonts w:ascii="宋体" w:hAnsi="宋体" w:hint="eastAsia"/>
          <w:sz w:val="36"/>
          <w:szCs w:val="36"/>
        </w:rPr>
        <w:lastRenderedPageBreak/>
        <w:t>第六章功能列表</w:t>
      </w:r>
      <w:bookmarkEnd w:id="70"/>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r w:rsidRPr="007423CF">
              <w:rPr>
                <w:rFonts w:ascii="宋体" w:hAnsi="宋体"/>
              </w:rPr>
              <w:t>AE_Title</w:t>
            </w:r>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1"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1"/>
    </w:p>
    <w:p w:rsidR="00F07A84" w:rsidRPr="00E80DF4" w:rsidRDefault="00F07A84" w:rsidP="00F07A84">
      <w:pPr>
        <w:pStyle w:val="2"/>
        <w:spacing w:line="312" w:lineRule="auto"/>
        <w:rPr>
          <w:rFonts w:ascii="宋体" w:hAnsi="宋体"/>
        </w:rPr>
      </w:pPr>
      <w:bookmarkStart w:id="72" w:name="_Toc420488866"/>
      <w:bookmarkStart w:id="73" w:name="_Toc420489947"/>
      <w:bookmarkStart w:id="74" w:name="_Toc420571163"/>
      <w:bookmarkStart w:id="75" w:name="_Toc420674869"/>
      <w:r>
        <w:rPr>
          <w:rFonts w:ascii="宋体" w:hAnsi="宋体" w:hint="eastAsia"/>
        </w:rPr>
        <w:t>7</w:t>
      </w:r>
      <w:r w:rsidRPr="00E80DF4">
        <w:rPr>
          <w:rFonts w:ascii="宋体" w:hAnsi="宋体" w:hint="eastAsia"/>
        </w:rPr>
        <w:t>.未授权访问说明</w:t>
      </w:r>
      <w:bookmarkEnd w:id="72"/>
      <w:bookmarkEnd w:id="73"/>
      <w:bookmarkEnd w:id="74"/>
      <w:bookmarkEnd w:id="75"/>
    </w:p>
    <w:p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6" w:name="_Toc420488868"/>
      <w:bookmarkStart w:id="77" w:name="_Toc420489949"/>
      <w:bookmarkStart w:id="78" w:name="_Toc420571165"/>
      <w:bookmarkStart w:id="79" w:name="_Toc420674870"/>
      <w:r w:rsidRPr="0098474A">
        <w:rPr>
          <w:rFonts w:asciiTheme="majorEastAsia" w:hAnsiTheme="majorEastAsia" w:hint="eastAsia"/>
        </w:rPr>
        <w:t>8.用户名密码授权登录</w:t>
      </w:r>
      <w:bookmarkEnd w:id="76"/>
      <w:bookmarkEnd w:id="77"/>
      <w:bookmarkEnd w:id="78"/>
      <w:bookmarkEnd w:id="79"/>
    </w:p>
    <w:p w:rsidR="00F07A84" w:rsidRPr="00E80DF4" w:rsidRDefault="00F07A84" w:rsidP="00F07A84">
      <w:pPr>
        <w:spacing w:line="312" w:lineRule="auto"/>
        <w:rPr>
          <w:rFonts w:ascii="宋体" w:hAnsi="宋体"/>
        </w:rPr>
      </w:pPr>
      <w:r w:rsidRPr="00E80DF4">
        <w:rPr>
          <w:rFonts w:ascii="宋体" w:hAnsi="宋体" w:hint="eastAsia"/>
        </w:rPr>
        <w:t>每个用户在</w:t>
      </w:r>
      <w:r>
        <w:rPr>
          <w:rFonts w:ascii="宋体" w:hAnsi="宋体" w:hint="eastAsia"/>
        </w:rPr>
        <w:t>TMEasy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80" w:name="_Toc420488873"/>
      <w:bookmarkStart w:id="81" w:name="_Toc420489954"/>
      <w:bookmarkStart w:id="82" w:name="_Toc420491149"/>
      <w:bookmarkStart w:id="83" w:name="_Toc421370376"/>
      <w:bookmarkStart w:id="84" w:name="_Toc421370504"/>
      <w:bookmarkStart w:id="85" w:name="_Toc421370616"/>
      <w:r>
        <w:rPr>
          <w:rFonts w:hint="eastAsia"/>
        </w:rPr>
        <w:t>1</w:t>
      </w:r>
      <w:r w:rsidR="00DF4621">
        <w:rPr>
          <w:rFonts w:hint="eastAsia"/>
        </w:rPr>
        <w:t>0</w:t>
      </w:r>
      <w:r>
        <w:rPr>
          <w:rFonts w:hint="eastAsia"/>
        </w:rPr>
        <w:t>、</w:t>
      </w:r>
      <w:r w:rsidRPr="00E80DF4">
        <w:rPr>
          <w:rFonts w:hint="eastAsia"/>
        </w:rPr>
        <w:t>可维护性日志</w:t>
      </w:r>
      <w:bookmarkEnd w:id="80"/>
      <w:bookmarkEnd w:id="81"/>
      <w:bookmarkEnd w:id="82"/>
      <w:bookmarkEnd w:id="83"/>
      <w:bookmarkEnd w:id="84"/>
      <w:bookmarkEnd w:id="85"/>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4"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6" w:name="_Toc420488877"/>
      <w:bookmarkStart w:id="87" w:name="_Toc420489958"/>
      <w:bookmarkStart w:id="88" w:name="_Toc420491153"/>
      <w:bookmarkStart w:id="89" w:name="_Toc421370377"/>
      <w:bookmarkStart w:id="90" w:name="_Toc421370505"/>
      <w:bookmarkStart w:id="91"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6"/>
      <w:bookmarkEnd w:id="87"/>
      <w:bookmarkEnd w:id="88"/>
      <w:bookmarkEnd w:id="89"/>
      <w:bookmarkEnd w:id="90"/>
      <w:bookmarkEnd w:id="91"/>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r>
        <w:rPr>
          <w:rFonts w:ascii="宋体" w:hAnsi="宋体" w:cs="Arial" w:hint="eastAsia"/>
          <w:color w:val="000000"/>
        </w:rPr>
        <w:lastRenderedPageBreak/>
        <w:t>至打开</w:t>
      </w:r>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本软件提供有偿售后及更新服务，在保修期内可享受7x24小时400电话及邮件支持，2小时内对反馈的问题进行反映及按排售后人员。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用户通过400电话告知客服问题详情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客服统一安排技术人员做现场支持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6"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7"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EndPr/>
    <w:sdtContent>
      <w:p w:rsidR="000C4C80" w:rsidRDefault="000C4C80">
        <w:pPr>
          <w:pStyle w:val="a5"/>
          <w:jc w:val="center"/>
        </w:pPr>
        <w:r>
          <w:fldChar w:fldCharType="begin"/>
        </w:r>
        <w:r>
          <w:instrText>PAGE   \* MERGEFORMAT</w:instrText>
        </w:r>
        <w:r>
          <w:fldChar w:fldCharType="separate"/>
        </w:r>
        <w:r w:rsidR="00D1770D" w:rsidRPr="00D1770D">
          <w:rPr>
            <w:noProof/>
            <w:lang w:val="zh-CN"/>
          </w:rPr>
          <w:t>3</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27145"/>
    <w:rsid w:val="00406F7C"/>
    <w:rsid w:val="00422D1C"/>
    <w:rsid w:val="0047644B"/>
    <w:rsid w:val="0049596F"/>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74C9D"/>
    <w:rsid w:val="008B57C0"/>
    <w:rsid w:val="008F6737"/>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1770D"/>
    <w:rsid w:val="00D65ED2"/>
    <w:rsid w:val="00D66C19"/>
    <w:rsid w:val="00D75A83"/>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nzhengde@qq.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hyperlink" Target="mailto:wenzhengde@me.com"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hyperlink" Target="http://baike.baidu.com/view/56150.ht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yperlink" Target="mailto:yx.ma@163.co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mailto:yx.ma@163.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mailto:yx.ma@163.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F6200-8AB1-4E86-A66E-3F3788C1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42</Pages>
  <Words>1726</Words>
  <Characters>9844</Characters>
  <Application>Microsoft Office Word</Application>
  <DocSecurity>0</DocSecurity>
  <Lines>82</Lines>
  <Paragraphs>23</Paragraphs>
  <ScaleCrop>false</ScaleCrop>
  <Company/>
  <LinksUpToDate>false</LinksUpToDate>
  <CharactersWithSpaces>11547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38</cp:revision>
  <dcterms:created xsi:type="dcterms:W3CDTF">2014-12-16T07:04:00Z</dcterms:created>
  <dcterms:modified xsi:type="dcterms:W3CDTF">2015-06-25T13:57:00Z</dcterms:modified>
</cp:coreProperties>
</file>